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210E2B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DB7005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1</w:t>
      </w:r>
      <w:r w:rsidR="00C755E4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5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210E2B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:rsidR="00FD01DE" w:rsidRPr="00EE6E72" w:rsidRDefault="00FD01DE" w:rsidP="00FD01DE">
      <w:pPr>
        <w:tabs>
          <w:tab w:val="left" w:pos="993"/>
        </w:tabs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3F07" w:rsidRPr="00173F07" w:rsidRDefault="00FD01DE" w:rsidP="00173F07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173F07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173F0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Инженеринг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-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проектиране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СМР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във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връзка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реализацията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Н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ационалната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програма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енергийна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ефективност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многофамилни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те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жилищни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сгради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на територията на 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бщина 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по обособени позиции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 </w:t>
      </w:r>
    </w:p>
    <w:p w:rsidR="00E3280D" w:rsidRPr="00E3280D" w:rsidRDefault="00E3280D" w:rsidP="00E3280D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E3280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№1: </w:t>
      </w:r>
      <w:r w:rsidRPr="00E3280D">
        <w:rPr>
          <w:rFonts w:ascii="Times New Roman" w:hAnsi="Times New Roman" w:cs="Times New Roman"/>
          <w:bCs/>
          <w:sz w:val="24"/>
          <w:szCs w:val="24"/>
        </w:rPr>
        <w:t>Габрово, ул. Зелена ливада № 4, 6, 8</w:t>
      </w:r>
    </w:p>
    <w:p w:rsidR="00E3280D" w:rsidRPr="00E3280D" w:rsidRDefault="00E3280D" w:rsidP="00E3280D">
      <w:pPr>
        <w:tabs>
          <w:tab w:val="left" w:pos="9639"/>
        </w:tabs>
        <w:spacing w:after="120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3280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№2: </w:t>
      </w:r>
      <w:r w:rsidRPr="00E3280D">
        <w:rPr>
          <w:rFonts w:ascii="Times New Roman" w:hAnsi="Times New Roman" w:cs="Times New Roman"/>
          <w:bCs/>
          <w:sz w:val="24"/>
          <w:szCs w:val="24"/>
        </w:rPr>
        <w:t>гр.Габрово, кв.Русевци 1, ул.Селимица №№ 9, 11, 13</w:t>
      </w:r>
    </w:p>
    <w:p w:rsidR="00E3280D" w:rsidRPr="00E3280D" w:rsidRDefault="00E3280D" w:rsidP="00E3280D">
      <w:pPr>
        <w:tabs>
          <w:tab w:val="left" w:pos="9639"/>
        </w:tabs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E3280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№3: </w:t>
      </w:r>
      <w:r w:rsidRPr="00E328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280D">
        <w:rPr>
          <w:rFonts w:ascii="Times New Roman" w:hAnsi="Times New Roman" w:cs="Times New Roman"/>
          <w:bCs/>
          <w:sz w:val="24"/>
          <w:szCs w:val="24"/>
        </w:rPr>
        <w:t>Блок „Дъб“, гр.Габрово, бул. Столетов №135</w:t>
      </w:r>
    </w:p>
    <w:p w:rsidR="00E3280D" w:rsidRPr="00E3280D" w:rsidRDefault="00E3280D" w:rsidP="00E328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eastAsia="bg-BG"/>
        </w:rPr>
      </w:pPr>
      <w:r w:rsidRPr="00E3280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№4: </w:t>
      </w:r>
      <w:r w:rsidRPr="00E3280D">
        <w:rPr>
          <w:rFonts w:ascii="Times New Roman" w:hAnsi="Times New Roman" w:cs="Times New Roman"/>
          <w:bCs/>
          <w:sz w:val="24"/>
          <w:szCs w:val="24"/>
        </w:rPr>
        <w:t>СС</w:t>
      </w:r>
      <w:r w:rsidRPr="00E3280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280D">
        <w:rPr>
          <w:rFonts w:ascii="Times New Roman" w:hAnsi="Times New Roman" w:cs="Times New Roman"/>
          <w:bCs/>
          <w:sz w:val="24"/>
          <w:szCs w:val="24"/>
        </w:rPr>
        <w:t>“Пионер – гр.Габрово, ул.Чардафон № 7, вх.А, Б, В“</w:t>
      </w:r>
    </w:p>
    <w:p w:rsidR="00E3280D" w:rsidRPr="00E3280D" w:rsidRDefault="00E3280D" w:rsidP="00E328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bg-BG"/>
        </w:rPr>
      </w:pPr>
      <w:r w:rsidRPr="00E3280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Обособена позиция №5:</w:t>
      </w:r>
      <w:r w:rsidRPr="00E3280D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E3280D">
        <w:rPr>
          <w:rFonts w:ascii="Times New Roman" w:hAnsi="Times New Roman" w:cs="Times New Roman"/>
          <w:bCs/>
          <w:sz w:val="24"/>
          <w:szCs w:val="24"/>
        </w:rPr>
        <w:t>СС “Плиска – блок Плиска, ул. Свищовска №№70, 72 и 74, гр.</w:t>
      </w:r>
      <w:r w:rsidR="00DB198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3280D">
        <w:rPr>
          <w:rFonts w:ascii="Times New Roman" w:hAnsi="Times New Roman" w:cs="Times New Roman"/>
          <w:bCs/>
          <w:sz w:val="24"/>
          <w:szCs w:val="24"/>
        </w:rPr>
        <w:t>Габрово“</w:t>
      </w:r>
    </w:p>
    <w:p w:rsidR="00E3280D" w:rsidRPr="00E3280D" w:rsidRDefault="00E3280D" w:rsidP="00E328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eastAsia="bg-BG"/>
        </w:rPr>
      </w:pPr>
      <w:r w:rsidRPr="00E3280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№6: </w:t>
      </w:r>
      <w:r w:rsidRPr="00E3280D">
        <w:rPr>
          <w:rFonts w:ascii="Times New Roman" w:hAnsi="Times New Roman" w:cs="Times New Roman"/>
          <w:bCs/>
          <w:sz w:val="24"/>
          <w:szCs w:val="24"/>
        </w:rPr>
        <w:t>Сдружение за обновяване на блок Тинтява, гр.Габрово, Община Габрово, ул.Свищовска №№ 101, 103 и 105</w:t>
      </w:r>
    </w:p>
    <w:p w:rsidR="00E3280D" w:rsidRPr="00E3280D" w:rsidRDefault="00E3280D" w:rsidP="00E3280D">
      <w:pPr>
        <w:ind w:right="13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3280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№7: </w:t>
      </w:r>
      <w:r w:rsidRPr="00E3280D">
        <w:rPr>
          <w:rFonts w:ascii="Times New Roman" w:hAnsi="Times New Roman" w:cs="Times New Roman"/>
          <w:bCs/>
          <w:sz w:val="24"/>
          <w:szCs w:val="24"/>
        </w:rPr>
        <w:t>СС „КДН – гр.Габрово, ул.Даскал Алекси № 2, вх.А, Б и В“</w:t>
      </w:r>
    </w:p>
    <w:p w:rsidR="00E3280D" w:rsidRPr="00E3280D" w:rsidRDefault="00E3280D" w:rsidP="00E328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eastAsia="bg-BG"/>
        </w:rPr>
      </w:pPr>
      <w:r w:rsidRPr="00E3280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№8: </w:t>
      </w:r>
      <w:r w:rsidRPr="00E3280D">
        <w:rPr>
          <w:rFonts w:ascii="Times New Roman" w:hAnsi="Times New Roman" w:cs="Times New Roman"/>
          <w:bCs/>
          <w:sz w:val="24"/>
          <w:szCs w:val="24"/>
        </w:rPr>
        <w:t>„Габрово, ул. Видима №№ 27-29</w:t>
      </w:r>
    </w:p>
    <w:p w:rsidR="00E3280D" w:rsidRPr="00E3280D" w:rsidRDefault="00E3280D" w:rsidP="00E3280D">
      <w:pPr>
        <w:ind w:right="13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280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№9: </w:t>
      </w:r>
      <w:r w:rsidRPr="00E3280D">
        <w:rPr>
          <w:rFonts w:ascii="Times New Roman" w:hAnsi="Times New Roman" w:cs="Times New Roman"/>
          <w:bCs/>
          <w:sz w:val="24"/>
          <w:szCs w:val="24"/>
          <w:lang w:eastAsia="bg-BG"/>
        </w:rPr>
        <w:t>гр. Габрово , ул. "Петър Михов" № 59, 61, 63</w:t>
      </w:r>
    </w:p>
    <w:p w:rsidR="00FD01DE" w:rsidRPr="00173F07" w:rsidRDefault="00FD01DE" w:rsidP="00173F07">
      <w:pPr>
        <w:pStyle w:val="Title"/>
        <w:tabs>
          <w:tab w:val="left" w:pos="-600"/>
        </w:tabs>
        <w:ind w:left="-600" w:firstLine="600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</w:p>
    <w:p w:rsidR="00FD01DE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ОБОСОБЕНА ПОЗИЦИЯ №......................................</w:t>
      </w:r>
    </w:p>
    <w:p w:rsidR="00FD01DE" w:rsidRPr="00226B8B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198E" w:rsidRDefault="00DB198E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DB198E" w:rsidRDefault="00DB198E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DB198E" w:rsidRDefault="00DB198E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DB198E" w:rsidRDefault="00DB198E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D01DE" w:rsidRPr="00226B8B" w:rsidRDefault="00FD01DE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УВАЖАЕМИ ДАМИ И ГОСПОДА,</w:t>
      </w:r>
    </w:p>
    <w:p w:rsidR="00FD01DE" w:rsidRPr="00226B8B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01DE" w:rsidRPr="00210E2B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0E2B">
        <w:rPr>
          <w:rFonts w:ascii="Times New Roman" w:eastAsia="Times New Roman" w:hAnsi="Times New Roman" w:cs="Times New Roman"/>
          <w:sz w:val="24"/>
          <w:szCs w:val="24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І. Ние предлагаме да изпълним поръчката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/ </w:t>
      </w:r>
      <w:r w:rsidRPr="003C2D32">
        <w:rPr>
          <w:rFonts w:ascii="Times New Roman" w:eastAsia="Times New Roman" w:hAnsi="Times New Roman" w:cs="Times New Roman"/>
          <w:i/>
          <w:sz w:val="24"/>
          <w:szCs w:val="24"/>
        </w:rPr>
        <w:t>посочва се конкретната сграда и РЗП за нея/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бща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ена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лв. (словом: …………….........……………) без ДДС или ..................... лв. (словом: …………….........……………) с ДДС, к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>оя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формирана като сбор от: </w:t>
      </w:r>
    </w:p>
    <w:p w:rsidR="00F046CE" w:rsidRPr="00003EDA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DC0B96" w:rsidRDefault="003E692B" w:rsidP="00173F07">
      <w:pPr>
        <w:pStyle w:val="ListParagraph"/>
        <w:numPr>
          <w:ilvl w:val="0"/>
          <w:numId w:val="2"/>
        </w:numPr>
        <w:tabs>
          <w:tab w:val="left" w:pos="993"/>
        </w:tabs>
        <w:spacing w:before="60" w:after="6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Обща Ц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ена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изготвяне на </w:t>
      </w:r>
      <w:r w:rsidR="004F1A5F" w:rsidRPr="00DC0B96">
        <w:rPr>
          <w:rFonts w:ascii="Times New Roman" w:eastAsia="Times New Roman" w:hAnsi="Times New Roman" w:cs="Times New Roman"/>
          <w:b/>
          <w:sz w:val="24"/>
          <w:szCs w:val="24"/>
        </w:rPr>
        <w:t>работен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 по всички части и за осъществяване на авторски надзор по време на изпълнение на СМР: ..................... лв. (словом: …………….........……………) без ДДС, от които ……………лв. без ДДС за изготвяне на </w:t>
      </w:r>
      <w:r w:rsidR="002A470E" w:rsidRPr="00DC0B96">
        <w:rPr>
          <w:rFonts w:ascii="Times New Roman" w:eastAsia="Times New Roman" w:hAnsi="Times New Roman" w:cs="Times New Roman"/>
          <w:b/>
          <w:sz w:val="24"/>
          <w:szCs w:val="24"/>
        </w:rPr>
        <w:t>работен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 </w:t>
      </w:r>
      <w:r w:rsidR="002A470E" w:rsidRPr="00DC0B96">
        <w:rPr>
          <w:rFonts w:ascii="Times New Roman" w:eastAsia="Times New Roman" w:hAnsi="Times New Roman" w:cs="Times New Roman"/>
          <w:b/>
          <w:sz w:val="24"/>
          <w:szCs w:val="24"/>
        </w:rPr>
        <w:t xml:space="preserve">и до 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>………………лв. без ДДС за осъществяване на авторски надзор по време на изпълнение на СМР</w:t>
      </w:r>
      <w:r w:rsidR="002A470E" w:rsidRPr="00DC0B96">
        <w:rPr>
          <w:rFonts w:ascii="Times New Roman" w:eastAsia="Times New Roman" w:hAnsi="Times New Roman" w:cs="Times New Roman"/>
          <w:b/>
          <w:sz w:val="24"/>
          <w:szCs w:val="24"/>
        </w:rPr>
        <w:t xml:space="preserve">, съгласно вложени часове с часова ставка 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>……………… лв</w:t>
      </w:r>
      <w:r w:rsidR="002A470E" w:rsidRPr="00DC0B96">
        <w:rPr>
          <w:rFonts w:ascii="Times New Roman" w:eastAsia="Times New Roman" w:hAnsi="Times New Roman" w:cs="Times New Roman"/>
          <w:b/>
          <w:sz w:val="24"/>
          <w:szCs w:val="24"/>
        </w:rPr>
        <w:t>/ч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>. без ДДС.</w:t>
      </w:r>
    </w:p>
    <w:p w:rsidR="00F046CE" w:rsidRPr="00FD01DE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D01DE">
        <w:rPr>
          <w:rFonts w:ascii="Times New Roman" w:eastAsia="Times New Roman" w:hAnsi="Times New Roman" w:cs="Times New Roman"/>
          <w:b/>
          <w:i/>
          <w:sz w:val="24"/>
          <w:szCs w:val="24"/>
        </w:rPr>
        <w:t>Забележка: Участникът следва да предвиди достатъчен, за качественото изпълнение на поръчката, финансов ресурс за осъществяване на авторски надзор на строежа.</w:t>
      </w:r>
    </w:p>
    <w:p w:rsidR="00BF601D" w:rsidRDefault="00BF601D" w:rsidP="00DC0B96">
      <w:pPr>
        <w:pStyle w:val="ListParagraph"/>
        <w:numPr>
          <w:ilvl w:val="0"/>
          <w:numId w:val="2"/>
        </w:num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Обща Цена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 изпълнение на СМР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..................... лв. (словом: …………….........……………) без ДДС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или ……………лв./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кв.м.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ДДС, която се формира от:</w:t>
      </w:r>
    </w:p>
    <w:p w:rsidR="00F046CE" w:rsidRPr="00711049" w:rsidRDefault="00BF601D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2.1. 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>Цена з</w:t>
      </w:r>
      <w:r w:rsidR="00F046CE" w:rsidRPr="00003EDA">
        <w:rPr>
          <w:rFonts w:ascii="Times New Roman" w:eastAsia="Times New Roman" w:hAnsi="Times New Roman" w:cs="Times New Roman"/>
          <w:b/>
          <w:sz w:val="24"/>
          <w:szCs w:val="24"/>
        </w:rPr>
        <w:t>а изпълнение на СМР ..................... лв. (словом: …………….........……………) без ДДС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 xml:space="preserve"> или ……………лв./ </w:t>
      </w:r>
      <w:r w:rsidR="00F046CE" w:rsidRPr="00003EDA">
        <w:rPr>
          <w:rFonts w:ascii="Times New Roman" w:eastAsia="Times New Roman" w:hAnsi="Times New Roman" w:cs="Times New Roman"/>
          <w:b/>
          <w:sz w:val="24"/>
          <w:szCs w:val="24"/>
        </w:rPr>
        <w:t>кв.м.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ДДС, 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съгласно приложен</w:t>
      </w:r>
      <w:r w:rsidR="007E11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ата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3E692B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от участника 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окрупнен</w:t>
      </w:r>
      <w:r w:rsidR="007E11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 Ценова Таблица</w:t>
      </w:r>
      <w:r w:rsidR="0071104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601D">
        <w:rPr>
          <w:rFonts w:ascii="Times New Roman" w:eastAsia="Times New Roman" w:hAnsi="Times New Roman" w:cs="Times New Roman"/>
          <w:b/>
          <w:sz w:val="24"/>
          <w:szCs w:val="24"/>
        </w:rPr>
        <w:t xml:space="preserve">2.2. </w:t>
      </w:r>
      <w:r w:rsidR="002262FC">
        <w:rPr>
          <w:rFonts w:ascii="Times New Roman" w:eastAsia="Times New Roman" w:hAnsi="Times New Roman" w:cs="Times New Roman"/>
          <w:b/>
          <w:sz w:val="24"/>
          <w:szCs w:val="24"/>
        </w:rPr>
        <w:t>.................%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>(до 10 % )</w:t>
      </w:r>
      <w:r w:rsidR="002843DE"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>представляващ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 xml:space="preserve"> ...............лв.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</w:t>
      </w:r>
      <w:r w:rsidR="002262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непредвидени разходи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*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време на изпълнение на СМР</w:t>
      </w:r>
      <w:r w:rsidR="00BF601D">
        <w:rPr>
          <w:rFonts w:ascii="Times New Roman" w:eastAsia="Times New Roman" w:hAnsi="Times New Roman" w:cs="Times New Roman"/>
          <w:b/>
          <w:sz w:val="24"/>
          <w:szCs w:val="24"/>
        </w:rPr>
        <w:t xml:space="preserve"> върху цената по точка 2.1.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*</w:t>
      </w: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</w:rPr>
        <w:t>Непредвидени разходи за строителни и монтажни работи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въвеждане на обекта в експлоатация. Разходите, които биха могли да бъдат верифицирани като непредвидени, следва да отговарят на условията за допустимост на разходите по програмата.</w:t>
      </w:r>
      <w:r w:rsidR="00D11EC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Непредвидените разходи ще се ценообразуват по посочените в раздел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II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от настоящото приложение, елементи на ценообразуване и с измерване и доказване на количества на място.</w:t>
      </w:r>
    </w:p>
    <w:p w:rsidR="00D11EC3" w:rsidRPr="00BF601D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ІІ. Елементи на ценообразуване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видовете СМР са както следва: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П1 – Средна часова ставка    ……. лв./час</w:t>
      </w:r>
      <w:r>
        <w:rPr>
          <w:rFonts w:ascii="Times New Roman" w:hAnsi="Times New Roman" w:cs="Times New Roman"/>
          <w:b/>
          <w:bCs/>
          <w:szCs w:val="24"/>
        </w:rPr>
        <w:t>(до 3,80 лв/ чч)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П2 - Допълнителни разходи  върху труд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……. %</w:t>
      </w:r>
      <w:r>
        <w:rPr>
          <w:rFonts w:ascii="Times New Roman" w:hAnsi="Times New Roman" w:cs="Times New Roman"/>
          <w:b/>
          <w:bCs/>
          <w:szCs w:val="24"/>
        </w:rPr>
        <w:t>(до 10</w:t>
      </w:r>
      <w:r>
        <w:rPr>
          <w:rFonts w:ascii="Times New Roman" w:hAnsi="Times New Roman" w:cs="Times New Roman"/>
          <w:b/>
          <w:bCs/>
          <w:szCs w:val="24"/>
          <w:lang w:val="en-US"/>
        </w:rPr>
        <w:t>0</w:t>
      </w:r>
      <w:r>
        <w:rPr>
          <w:rFonts w:ascii="Times New Roman" w:hAnsi="Times New Roman" w:cs="Times New Roman"/>
          <w:b/>
          <w:bCs/>
          <w:szCs w:val="24"/>
        </w:rPr>
        <w:t xml:space="preserve"> %) 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П3 – Допълнителни  разходи върху механизация    ……. %</w:t>
      </w:r>
      <w:r>
        <w:rPr>
          <w:rFonts w:ascii="Times New Roman" w:hAnsi="Times New Roman" w:cs="Times New Roman"/>
          <w:b/>
          <w:bCs/>
          <w:szCs w:val="24"/>
        </w:rPr>
        <w:t>(</w:t>
      </w:r>
      <w:r w:rsidR="00261DA6">
        <w:rPr>
          <w:rFonts w:ascii="Times New Roman" w:hAnsi="Times New Roman" w:cs="Times New Roman"/>
          <w:b/>
          <w:bCs/>
          <w:szCs w:val="24"/>
        </w:rPr>
        <w:t xml:space="preserve">до </w:t>
      </w:r>
      <w:r>
        <w:rPr>
          <w:rFonts w:ascii="Times New Roman" w:hAnsi="Times New Roman" w:cs="Times New Roman"/>
          <w:b/>
          <w:bCs/>
          <w:szCs w:val="24"/>
        </w:rPr>
        <w:t xml:space="preserve">40 %) 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П4 – Доставно -складови разходи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>
        <w:rPr>
          <w:rFonts w:ascii="Times New Roman" w:hAnsi="Times New Roman" w:cs="Times New Roman"/>
          <w:b/>
          <w:bCs/>
          <w:szCs w:val="24"/>
        </w:rPr>
        <w:t xml:space="preserve">(до 10 %) 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5. П5 – Печалба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>
        <w:rPr>
          <w:rFonts w:ascii="Times New Roman" w:hAnsi="Times New Roman" w:cs="Times New Roman"/>
          <w:b/>
          <w:bCs/>
          <w:szCs w:val="24"/>
        </w:rPr>
        <w:t>(</w:t>
      </w:r>
      <w:r w:rsidR="00261DA6">
        <w:rPr>
          <w:rFonts w:ascii="Times New Roman" w:hAnsi="Times New Roman" w:cs="Times New Roman"/>
          <w:b/>
          <w:bCs/>
          <w:szCs w:val="24"/>
        </w:rPr>
        <w:t xml:space="preserve">до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Cs w:val="24"/>
        </w:rPr>
        <w:t xml:space="preserve">10 %) </w:t>
      </w:r>
    </w:p>
    <w:p w:rsidR="00D11EC3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Предложената от нас цена включва всички разходи за цялостното, точно качествено и срочно изпълнение на поръчката, съгласно нормите</w:t>
      </w:r>
      <w:r w:rsidR="006950B0">
        <w:rPr>
          <w:rFonts w:ascii="Times New Roman" w:eastAsia="Times New Roman" w:hAnsi="Times New Roman" w:cs="Times New Roman"/>
          <w:b/>
          <w:sz w:val="24"/>
          <w:szCs w:val="24"/>
        </w:rPr>
        <w:t xml:space="preserve"> и нормативите за такъв вид СМР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6950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6950B0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предвижданията и 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изискванията на Документацията за участие, предложените от нас условия за изпълнение на СМР, проектодоговора, както и всички законови изисквания за осъществяване на строителство на обекти от вида и обема предмет на горепосочената обществена поръчка. 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046CE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Забележки: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*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Окрупнената ценова таблица </w:t>
      </w:r>
      <w:r w:rsidR="005561D6">
        <w:rPr>
          <w:rFonts w:ascii="Times New Roman" w:eastAsia="Times New Roman" w:hAnsi="Times New Roman" w:cs="Times New Roman"/>
          <w:b/>
          <w:sz w:val="24"/>
          <w:szCs w:val="24"/>
        </w:rPr>
        <w:t xml:space="preserve">по т.2.1. от ценовата оферта,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следва да съдържа </w:t>
      </w:r>
      <w:r w:rsidR="005561D6"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окрупнени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стойности по: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-част „Архитектура“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-част „Конструкции“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-част „ОВК“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-част „Електро“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част „ВиК“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част „Пожарна безопасност“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="00711049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осочените </w:t>
      </w:r>
      <w:r w:rsidR="00711049">
        <w:rPr>
          <w:rFonts w:ascii="Times New Roman" w:eastAsia="Times New Roman" w:hAnsi="Times New Roman" w:cs="Times New Roman"/>
          <w:b/>
          <w:sz w:val="24"/>
          <w:szCs w:val="24"/>
        </w:rPr>
        <w:t>в ценовата таблица стойности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 включват всички разходи </w:t>
      </w:r>
      <w:r w:rsidR="006950B0">
        <w:rPr>
          <w:rFonts w:ascii="Times New Roman" w:eastAsia="Times New Roman" w:hAnsi="Times New Roman" w:cs="Times New Roman"/>
          <w:b/>
          <w:sz w:val="24"/>
          <w:szCs w:val="24"/>
        </w:rPr>
        <w:t xml:space="preserve"> (без ДДС) 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за точното и качествено изпълнение на строителните работи в съответствие с нормите и нормативите действащи в Република България. 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Приложение: Окрупнен</w:t>
      </w:r>
      <w:r w:rsidR="007E112B">
        <w:rPr>
          <w:rFonts w:ascii="Times New Roman" w:eastAsia="Times New Roman" w:hAnsi="Times New Roman" w:cs="Times New Roman"/>
          <w:b/>
          <w:sz w:val="24"/>
          <w:szCs w:val="24"/>
        </w:rPr>
        <w:t>а Ценова Таблица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F93D0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Име и фамилия: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_______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___________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Длъжност: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_______________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Подпис и печат: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_____________________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ВАЖНО!!! 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Участникът, определен за Изпълнител</w:t>
      </w:r>
      <w:r w:rsidRPr="00226B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изготвя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>работния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проект</w:t>
      </w:r>
      <w:r w:rsidRPr="00226B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съгласно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техническите спецификации, част от документацията по поръчката,</w:t>
      </w:r>
      <w:r w:rsidRPr="00226B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техническият паспорт и енергийното обследване. При изготвяне на ценовата оферта Участникът следва да предвиди в Количествено стойностните сметки всички задължителни мерки предписани в технически</w:t>
      </w:r>
      <w:r w:rsidR="008521F3">
        <w:rPr>
          <w:rFonts w:ascii="Times New Roman" w:eastAsia="Times New Roman" w:hAnsi="Times New Roman" w:cs="Times New Roman"/>
          <w:b/>
          <w:i/>
          <w:sz w:val="24"/>
          <w:szCs w:val="24"/>
        </w:rPr>
        <w:t>те спецификации</w:t>
      </w:r>
      <w:r w:rsidRPr="00226B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, както и съпътстващите ги дейности. 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*Съпътстващи строителни и монтажни работи, свързани с изпълнението на мерките за енергийна ефективност и съответното възстановяване на общите части на сградата в резултат на изпълнените мерки с енергоспестяващ ефект. Съпътстващите строителни и монтажни работи са свързани единствено с възстановяването на първоначалното състояние, нарушено в резултат на обновяването на общите части и на подмяната на дограма в самостоятелния обект. </w:t>
      </w:r>
    </w:p>
    <w:p w:rsidR="00173F07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При офериране на цена над прогнозната УЧАСТНИКЪТ ще бъде отстранен от участие в процедурата.</w:t>
      </w:r>
    </w:p>
    <w:p w:rsidR="00173F07" w:rsidRPr="00226B8B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F046CE" w:rsidRPr="00DB7005" w:rsidRDefault="00F046CE" w:rsidP="008521F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ЗАБЕЛЕЖКА:</w:t>
      </w:r>
      <w:r w:rsidRPr="00226B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</w:t>
      </w:r>
      <w:r w:rsidRPr="00DB70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документ задължително се поставя от участника в отделен запечатан непрозрачен плик - </w:t>
      </w:r>
      <w:r w:rsidR="00DB7005" w:rsidRPr="00DB7005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параметри”</w:t>
      </w:r>
      <w:r w:rsidR="00DB7005" w:rsidRPr="00DB7005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DB70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 w:rsidR="00C921F1" w:rsidRPr="00DB70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</w:t>
      </w:r>
      <w:r w:rsidRPr="00DB70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обособена</w:t>
      </w:r>
      <w:r w:rsidR="00712914" w:rsidRPr="00DB70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та</w:t>
      </w:r>
      <w:r w:rsidRPr="00DB70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позиция!</w:t>
      </w:r>
    </w:p>
    <w:p w:rsidR="00F046CE" w:rsidRPr="00EE6E72" w:rsidRDefault="00F046CE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94D" w:rsidRDefault="00BE694D"/>
    <w:sectPr w:rsidR="00BE6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173F07"/>
    <w:rsid w:val="002262FC"/>
    <w:rsid w:val="002436B1"/>
    <w:rsid w:val="00261DA6"/>
    <w:rsid w:val="002843DE"/>
    <w:rsid w:val="00285B01"/>
    <w:rsid w:val="002A470E"/>
    <w:rsid w:val="002B2471"/>
    <w:rsid w:val="003E692B"/>
    <w:rsid w:val="00493F03"/>
    <w:rsid w:val="004F1A5F"/>
    <w:rsid w:val="00547344"/>
    <w:rsid w:val="005561D6"/>
    <w:rsid w:val="005D4C30"/>
    <w:rsid w:val="006950B0"/>
    <w:rsid w:val="00711049"/>
    <w:rsid w:val="00712914"/>
    <w:rsid w:val="00736EF4"/>
    <w:rsid w:val="007E112B"/>
    <w:rsid w:val="008521F3"/>
    <w:rsid w:val="009F246C"/>
    <w:rsid w:val="00A125E4"/>
    <w:rsid w:val="00B92E92"/>
    <w:rsid w:val="00BC3480"/>
    <w:rsid w:val="00BE694D"/>
    <w:rsid w:val="00BF601D"/>
    <w:rsid w:val="00C755E4"/>
    <w:rsid w:val="00C921F1"/>
    <w:rsid w:val="00D11EC3"/>
    <w:rsid w:val="00DB198E"/>
    <w:rsid w:val="00DB7005"/>
    <w:rsid w:val="00DC0B96"/>
    <w:rsid w:val="00DC393C"/>
    <w:rsid w:val="00E3280D"/>
    <w:rsid w:val="00F046CE"/>
    <w:rsid w:val="00F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942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Veneta Ganeva</cp:lastModifiedBy>
  <cp:revision>22</cp:revision>
  <dcterms:created xsi:type="dcterms:W3CDTF">2016-02-03T07:25:00Z</dcterms:created>
  <dcterms:modified xsi:type="dcterms:W3CDTF">2016-07-05T11:14:00Z</dcterms:modified>
</cp:coreProperties>
</file>